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C54" w:rsidRPr="00553C0C" w:rsidRDefault="001E4C54" w:rsidP="007613BE">
      <w:pPr>
        <w:spacing w:line="276" w:lineRule="auto"/>
        <w:jc w:val="center"/>
        <w:rPr>
          <w:rFonts w:ascii="PT Astra Serif" w:hAnsi="PT Astra Serif"/>
          <w:b/>
          <w:sz w:val="28"/>
          <w:szCs w:val="28"/>
        </w:rPr>
      </w:pPr>
      <w:bookmarkStart w:id="0" w:name="_GoBack"/>
      <w:bookmarkEnd w:id="0"/>
      <w:r w:rsidRPr="00553C0C">
        <w:rPr>
          <w:rFonts w:ascii="PT Astra Serif" w:hAnsi="PT Astra Serif"/>
          <w:b/>
          <w:sz w:val="28"/>
          <w:szCs w:val="28"/>
        </w:rPr>
        <w:t xml:space="preserve">Пояснительная записка </w:t>
      </w:r>
    </w:p>
    <w:p w:rsidR="00353DE9" w:rsidRDefault="009529EA" w:rsidP="00353DE9">
      <w:pPr>
        <w:spacing w:line="276" w:lineRule="auto"/>
        <w:jc w:val="center"/>
        <w:rPr>
          <w:rFonts w:ascii="PT Astra Serif" w:hAnsi="PT Astra Serif"/>
          <w:b/>
          <w:sz w:val="28"/>
          <w:szCs w:val="28"/>
        </w:rPr>
      </w:pPr>
      <w:r w:rsidRPr="00553C0C">
        <w:rPr>
          <w:rFonts w:ascii="PT Astra Serif" w:hAnsi="PT Astra Serif"/>
          <w:b/>
          <w:sz w:val="28"/>
          <w:szCs w:val="28"/>
        </w:rPr>
        <w:t>к проекту</w:t>
      </w:r>
      <w:r w:rsidR="00876C6A" w:rsidRPr="00553C0C">
        <w:rPr>
          <w:rFonts w:ascii="PT Astra Serif" w:hAnsi="PT Astra Serif"/>
          <w:b/>
          <w:sz w:val="28"/>
          <w:szCs w:val="28"/>
        </w:rPr>
        <w:t xml:space="preserve"> приказа директора департамента финансов </w:t>
      </w:r>
    </w:p>
    <w:p w:rsidR="00353DE9" w:rsidRPr="00353DE9" w:rsidRDefault="009529EA" w:rsidP="00353DE9">
      <w:pPr>
        <w:spacing w:line="276" w:lineRule="auto"/>
        <w:jc w:val="center"/>
        <w:rPr>
          <w:rFonts w:ascii="PT Astra Serif" w:hAnsi="PT Astra Serif"/>
          <w:b/>
          <w:sz w:val="28"/>
          <w:szCs w:val="28"/>
        </w:rPr>
      </w:pPr>
      <w:r w:rsidRPr="00553C0C">
        <w:rPr>
          <w:rFonts w:ascii="PT Astra Serif" w:hAnsi="PT Astra Serif"/>
          <w:b/>
          <w:sz w:val="28"/>
          <w:szCs w:val="28"/>
        </w:rPr>
        <w:t>«</w:t>
      </w:r>
      <w:r w:rsidR="00353DE9" w:rsidRPr="00353DE9">
        <w:rPr>
          <w:rFonts w:ascii="PT Astra Serif" w:hAnsi="PT Astra Serif"/>
          <w:b/>
          <w:sz w:val="28"/>
          <w:szCs w:val="28"/>
        </w:rPr>
        <w:t>О Порядке санкционирования</w:t>
      </w:r>
      <w:r w:rsidR="00353DE9">
        <w:rPr>
          <w:rFonts w:ascii="PT Astra Serif" w:hAnsi="PT Astra Serif"/>
          <w:b/>
          <w:sz w:val="28"/>
          <w:szCs w:val="28"/>
        </w:rPr>
        <w:t xml:space="preserve"> </w:t>
      </w:r>
      <w:r w:rsidR="00353DE9" w:rsidRPr="00353DE9">
        <w:rPr>
          <w:rFonts w:ascii="PT Astra Serif" w:hAnsi="PT Astra Serif"/>
          <w:b/>
          <w:sz w:val="28"/>
          <w:szCs w:val="28"/>
        </w:rPr>
        <w:t xml:space="preserve">департаментом финансов </w:t>
      </w:r>
    </w:p>
    <w:p w:rsidR="00EA06AD" w:rsidRPr="00553C0C" w:rsidRDefault="00353DE9" w:rsidP="00353DE9">
      <w:pPr>
        <w:spacing w:line="276" w:lineRule="auto"/>
        <w:jc w:val="center"/>
        <w:rPr>
          <w:rFonts w:ascii="PT Astra Serif" w:hAnsi="PT Astra Serif"/>
          <w:b/>
          <w:sz w:val="28"/>
          <w:szCs w:val="28"/>
        </w:rPr>
      </w:pPr>
      <w:r w:rsidRPr="00353DE9">
        <w:rPr>
          <w:rFonts w:ascii="PT Astra Serif" w:hAnsi="PT Astra Serif"/>
          <w:b/>
          <w:sz w:val="28"/>
          <w:szCs w:val="28"/>
        </w:rPr>
        <w:t xml:space="preserve">администрации города </w:t>
      </w:r>
      <w:proofErr w:type="spellStart"/>
      <w:r w:rsidRPr="00353DE9">
        <w:rPr>
          <w:rFonts w:ascii="PT Astra Serif" w:hAnsi="PT Astra Serif"/>
          <w:b/>
          <w:sz w:val="28"/>
          <w:szCs w:val="28"/>
        </w:rPr>
        <w:t>Югорска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</w:t>
      </w:r>
      <w:r w:rsidRPr="00353DE9">
        <w:rPr>
          <w:rFonts w:ascii="PT Astra Serif" w:hAnsi="PT Astra Serif"/>
          <w:b/>
          <w:sz w:val="28"/>
          <w:szCs w:val="28"/>
        </w:rPr>
        <w:t>операций со средствами участников казначейского сопровождения</w:t>
      </w:r>
      <w:r w:rsidR="00876C6A" w:rsidRPr="00553C0C">
        <w:rPr>
          <w:rFonts w:ascii="PT Astra Serif" w:hAnsi="PT Astra Serif"/>
          <w:b/>
          <w:sz w:val="28"/>
          <w:szCs w:val="28"/>
        </w:rPr>
        <w:t>»</w:t>
      </w:r>
    </w:p>
    <w:p w:rsidR="00876C6A" w:rsidRDefault="00876C6A" w:rsidP="00876C6A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322366" w:rsidRDefault="003C6518" w:rsidP="00322366">
      <w:pPr>
        <w:shd w:val="clear" w:color="auto" w:fill="FFFFFF"/>
        <w:spacing w:line="276" w:lineRule="auto"/>
        <w:ind w:firstLine="851"/>
        <w:jc w:val="both"/>
        <w:rPr>
          <w:rFonts w:ascii="PT Astra Serif" w:hAnsi="PT Astra Serif"/>
          <w:color w:val="22272F"/>
          <w:sz w:val="28"/>
          <w:szCs w:val="28"/>
        </w:rPr>
      </w:pPr>
      <w:proofErr w:type="gramStart"/>
      <w:r w:rsidRPr="004C6C79">
        <w:rPr>
          <w:rFonts w:ascii="PT Astra Serif" w:hAnsi="PT Astra Serif"/>
          <w:color w:val="22272F"/>
          <w:sz w:val="28"/>
          <w:szCs w:val="28"/>
        </w:rPr>
        <w:t>Проект подготовлен в</w:t>
      </w:r>
      <w:r w:rsidR="00EA06AD" w:rsidRPr="004C6C79">
        <w:rPr>
          <w:rFonts w:ascii="PT Astra Serif" w:hAnsi="PT Astra Serif"/>
          <w:color w:val="22272F"/>
          <w:sz w:val="28"/>
          <w:szCs w:val="28"/>
        </w:rPr>
        <w:t xml:space="preserve"> соответствии </w:t>
      </w:r>
      <w:r w:rsidR="00322366" w:rsidRPr="00322366">
        <w:rPr>
          <w:rFonts w:ascii="PT Astra Serif" w:hAnsi="PT Astra Serif"/>
          <w:color w:val="22272F"/>
          <w:sz w:val="28"/>
          <w:szCs w:val="28"/>
        </w:rPr>
        <w:t>со статьей 242.23 Бюджетного кодекса Российской Федерации, постановлением Правительства Российской Федерации от 01.12.2021 № 2155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</w:t>
      </w:r>
      <w:r w:rsidR="004C6C79" w:rsidRPr="004C6C79">
        <w:rPr>
          <w:rFonts w:ascii="PT Astra Serif" w:hAnsi="PT Astra Serif"/>
          <w:color w:val="22272F"/>
          <w:sz w:val="28"/>
          <w:szCs w:val="28"/>
        </w:rPr>
        <w:t xml:space="preserve"> и </w:t>
      </w:r>
      <w:r w:rsidR="00322366" w:rsidRPr="00322366">
        <w:rPr>
          <w:rFonts w:ascii="PT Astra Serif" w:hAnsi="PT Astra Serif"/>
          <w:color w:val="22272F"/>
          <w:sz w:val="28"/>
          <w:szCs w:val="28"/>
        </w:rPr>
        <w:t xml:space="preserve">устанавливает правила санкционирования департаментом финансов администрации города </w:t>
      </w:r>
      <w:proofErr w:type="spellStart"/>
      <w:r w:rsidR="00322366" w:rsidRPr="00322366">
        <w:rPr>
          <w:rFonts w:ascii="PT Astra Serif" w:hAnsi="PT Astra Serif"/>
          <w:color w:val="22272F"/>
          <w:sz w:val="28"/>
          <w:szCs w:val="28"/>
        </w:rPr>
        <w:t>Югорска</w:t>
      </w:r>
      <w:proofErr w:type="spellEnd"/>
      <w:r w:rsidR="00322366" w:rsidRPr="00322366">
        <w:rPr>
          <w:rFonts w:ascii="PT Astra Serif" w:hAnsi="PT Astra Serif"/>
          <w:color w:val="22272F"/>
          <w:sz w:val="28"/>
          <w:szCs w:val="28"/>
        </w:rPr>
        <w:t xml:space="preserve"> операций при казначейском сопровождении средств, определенных в соответствии со статьей 242.26 Бюджетного кодекса, используемых участниками казначейского</w:t>
      </w:r>
      <w:proofErr w:type="gramEnd"/>
      <w:r w:rsidR="00322366" w:rsidRPr="00322366">
        <w:rPr>
          <w:rFonts w:ascii="PT Astra Serif" w:hAnsi="PT Astra Serif"/>
          <w:color w:val="22272F"/>
          <w:sz w:val="28"/>
          <w:szCs w:val="28"/>
        </w:rPr>
        <w:t xml:space="preserve"> сопровождения</w:t>
      </w:r>
      <w:r w:rsidR="00322366">
        <w:rPr>
          <w:rFonts w:ascii="PT Astra Serif" w:hAnsi="PT Astra Serif"/>
          <w:color w:val="22272F"/>
          <w:sz w:val="28"/>
          <w:szCs w:val="28"/>
        </w:rPr>
        <w:t>.</w:t>
      </w:r>
    </w:p>
    <w:p w:rsidR="0001557A" w:rsidRPr="00837CB4" w:rsidRDefault="002062CF" w:rsidP="00322366">
      <w:pPr>
        <w:shd w:val="clear" w:color="auto" w:fill="FFFFFF"/>
        <w:spacing w:line="276" w:lineRule="auto"/>
        <w:ind w:firstLine="85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 не затрагивает вопросы осуществления предпринимательской, инвестиционной и иной экономической деятельности.</w:t>
      </w:r>
    </w:p>
    <w:p w:rsidR="0001557A" w:rsidRPr="00837CB4" w:rsidRDefault="0001557A" w:rsidP="007613BE">
      <w:pPr>
        <w:spacing w:line="276" w:lineRule="auto"/>
        <w:ind w:firstLine="851"/>
        <w:jc w:val="both"/>
        <w:rPr>
          <w:rFonts w:ascii="PT Astra Serif" w:hAnsi="PT Astra Serif"/>
          <w:sz w:val="28"/>
          <w:szCs w:val="28"/>
        </w:rPr>
      </w:pPr>
      <w:r w:rsidRPr="00837CB4">
        <w:rPr>
          <w:rFonts w:ascii="PT Astra Serif" w:hAnsi="PT Astra Serif"/>
          <w:sz w:val="28"/>
          <w:szCs w:val="28"/>
        </w:rPr>
        <w:t xml:space="preserve">Принятие настоящего проекта не повлечет за собой дополнительных расходов из бюджета города </w:t>
      </w:r>
      <w:proofErr w:type="spellStart"/>
      <w:r w:rsidRPr="00837CB4">
        <w:rPr>
          <w:rFonts w:ascii="PT Astra Serif" w:hAnsi="PT Astra Serif"/>
          <w:sz w:val="28"/>
          <w:szCs w:val="28"/>
        </w:rPr>
        <w:t>Югорска</w:t>
      </w:r>
      <w:proofErr w:type="spellEnd"/>
      <w:r w:rsidR="00EA06AD">
        <w:rPr>
          <w:rFonts w:ascii="PT Astra Serif" w:hAnsi="PT Astra Serif"/>
          <w:sz w:val="28"/>
          <w:szCs w:val="28"/>
        </w:rPr>
        <w:t xml:space="preserve"> и не потребует отмены или </w:t>
      </w:r>
      <w:r w:rsidR="007F44FA">
        <w:rPr>
          <w:rFonts w:ascii="PT Astra Serif" w:hAnsi="PT Astra Serif"/>
          <w:sz w:val="28"/>
          <w:szCs w:val="28"/>
        </w:rPr>
        <w:t xml:space="preserve">внесения изменений в муниципальные правовые акты города </w:t>
      </w:r>
      <w:proofErr w:type="spellStart"/>
      <w:r w:rsidR="007F44FA">
        <w:rPr>
          <w:rFonts w:ascii="PT Astra Serif" w:hAnsi="PT Astra Serif"/>
          <w:sz w:val="28"/>
          <w:szCs w:val="28"/>
        </w:rPr>
        <w:t>Югорска</w:t>
      </w:r>
      <w:proofErr w:type="spellEnd"/>
      <w:r w:rsidRPr="00837CB4">
        <w:rPr>
          <w:rFonts w:ascii="PT Astra Serif" w:hAnsi="PT Astra Serif"/>
          <w:sz w:val="28"/>
          <w:szCs w:val="28"/>
        </w:rPr>
        <w:t>.</w:t>
      </w:r>
    </w:p>
    <w:p w:rsidR="0001557A" w:rsidRPr="00837CB4" w:rsidRDefault="0001557A" w:rsidP="00EA06AD">
      <w:pPr>
        <w:pStyle w:val="a9"/>
        <w:ind w:firstLine="567"/>
        <w:jc w:val="both"/>
        <w:rPr>
          <w:rFonts w:ascii="PT Astra Serif" w:hAnsi="PT Astra Serif"/>
          <w:sz w:val="28"/>
          <w:szCs w:val="28"/>
        </w:rPr>
      </w:pPr>
    </w:p>
    <w:p w:rsidR="00816D80" w:rsidRPr="00837CB4" w:rsidRDefault="00816D80" w:rsidP="001E4C54">
      <w:pPr>
        <w:rPr>
          <w:rFonts w:ascii="PT Astra Serif" w:hAnsi="PT Astra Serif"/>
          <w:sz w:val="28"/>
          <w:szCs w:val="28"/>
        </w:rPr>
      </w:pPr>
    </w:p>
    <w:p w:rsidR="007613BE" w:rsidRDefault="007613BE" w:rsidP="0084268F">
      <w:pPr>
        <w:rPr>
          <w:rFonts w:ascii="PT Astra Serif" w:hAnsi="PT Astra Serif"/>
          <w:sz w:val="28"/>
          <w:szCs w:val="28"/>
        </w:rPr>
      </w:pPr>
    </w:p>
    <w:p w:rsidR="007613BE" w:rsidRDefault="007613BE" w:rsidP="0084268F">
      <w:pPr>
        <w:rPr>
          <w:rFonts w:ascii="PT Astra Serif" w:hAnsi="PT Astra Serif"/>
          <w:sz w:val="28"/>
          <w:szCs w:val="28"/>
        </w:rPr>
      </w:pPr>
    </w:p>
    <w:p w:rsidR="007613BE" w:rsidRDefault="007613BE" w:rsidP="0084268F">
      <w:pPr>
        <w:rPr>
          <w:rFonts w:ascii="PT Astra Serif" w:hAnsi="PT Astra Serif"/>
          <w:sz w:val="28"/>
          <w:szCs w:val="28"/>
        </w:rPr>
      </w:pPr>
    </w:p>
    <w:p w:rsidR="001E4C54" w:rsidRPr="00837CB4" w:rsidRDefault="00876C6A" w:rsidP="00876C6A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Д</w:t>
      </w:r>
      <w:r w:rsidR="001E4C54" w:rsidRPr="00837CB4">
        <w:rPr>
          <w:rFonts w:ascii="PT Astra Serif" w:hAnsi="PT Astra Serif"/>
          <w:sz w:val="28"/>
          <w:szCs w:val="28"/>
        </w:rPr>
        <w:t>иректор департамента</w:t>
      </w:r>
      <w:r w:rsidR="007F44FA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финансов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 w:rsidR="005C3992">
        <w:rPr>
          <w:rFonts w:ascii="PT Astra Serif" w:hAnsi="PT Astra Serif"/>
          <w:sz w:val="28"/>
          <w:szCs w:val="28"/>
        </w:rPr>
        <w:t>Н.П. Бушуева</w:t>
      </w:r>
    </w:p>
    <w:p w:rsidR="001E4C54" w:rsidRDefault="001E4C54" w:rsidP="001E4C54">
      <w:pPr>
        <w:rPr>
          <w:rFonts w:ascii="PT Astra Serif" w:hAnsi="PT Astra Serif"/>
          <w:sz w:val="28"/>
          <w:szCs w:val="28"/>
        </w:rPr>
      </w:pPr>
    </w:p>
    <w:p w:rsidR="00E75B4B" w:rsidRDefault="00E75B4B" w:rsidP="001E4C54">
      <w:pPr>
        <w:rPr>
          <w:rFonts w:ascii="PT Astra Serif" w:hAnsi="PT Astra Serif"/>
          <w:sz w:val="28"/>
          <w:szCs w:val="28"/>
        </w:rPr>
      </w:pPr>
    </w:p>
    <w:p w:rsidR="00E75B4B" w:rsidRDefault="00E75B4B" w:rsidP="001E4C54">
      <w:pPr>
        <w:rPr>
          <w:rFonts w:ascii="PT Astra Serif" w:hAnsi="PT Astra Serif"/>
          <w:sz w:val="28"/>
          <w:szCs w:val="28"/>
        </w:rPr>
      </w:pPr>
    </w:p>
    <w:p w:rsidR="00E75B4B" w:rsidRDefault="00E75B4B" w:rsidP="001E4C54">
      <w:pPr>
        <w:rPr>
          <w:rFonts w:ascii="PT Astra Serif" w:hAnsi="PT Astra Serif"/>
          <w:sz w:val="28"/>
          <w:szCs w:val="28"/>
        </w:rPr>
      </w:pPr>
    </w:p>
    <w:p w:rsidR="00E75B4B" w:rsidRPr="00837CB4" w:rsidRDefault="00E75B4B" w:rsidP="00FF2569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Проект размещен на официальном сайте органов местного самоуправления города </w:t>
      </w:r>
      <w:proofErr w:type="spellStart"/>
      <w:r>
        <w:rPr>
          <w:rFonts w:ascii="PT Astra Serif" w:hAnsi="PT Astra Serif"/>
          <w:sz w:val="28"/>
          <w:szCs w:val="28"/>
        </w:rPr>
        <w:t>Югорска</w:t>
      </w:r>
      <w:proofErr w:type="spellEnd"/>
      <w:r>
        <w:rPr>
          <w:rFonts w:ascii="PT Astra Serif" w:hAnsi="PT Astra Serif"/>
          <w:sz w:val="28"/>
          <w:szCs w:val="28"/>
        </w:rPr>
        <w:t xml:space="preserve"> для проведения независим</w:t>
      </w:r>
      <w:r w:rsidR="004531F8">
        <w:rPr>
          <w:rFonts w:ascii="PT Astra Serif" w:hAnsi="PT Astra Serif"/>
          <w:sz w:val="28"/>
          <w:szCs w:val="28"/>
        </w:rPr>
        <w:t xml:space="preserve">ой антикоррупционной экспертизы                            </w:t>
      </w:r>
      <w:r>
        <w:rPr>
          <w:rFonts w:ascii="PT Astra Serif" w:hAnsi="PT Astra Serif"/>
          <w:sz w:val="28"/>
          <w:szCs w:val="28"/>
        </w:rPr>
        <w:t xml:space="preserve">с </w:t>
      </w:r>
      <w:r w:rsidR="005E55EE">
        <w:rPr>
          <w:rFonts w:ascii="PT Astra Serif" w:hAnsi="PT Astra Serif"/>
          <w:sz w:val="28"/>
          <w:szCs w:val="28"/>
        </w:rPr>
        <w:t>26.10.</w:t>
      </w:r>
      <w:r w:rsidR="00322366">
        <w:rPr>
          <w:rFonts w:ascii="PT Astra Serif" w:hAnsi="PT Astra Serif"/>
          <w:sz w:val="28"/>
          <w:szCs w:val="28"/>
        </w:rPr>
        <w:t>2026</w:t>
      </w:r>
      <w:r>
        <w:rPr>
          <w:rFonts w:ascii="PT Astra Serif" w:hAnsi="PT Astra Serif"/>
          <w:sz w:val="28"/>
          <w:szCs w:val="28"/>
        </w:rPr>
        <w:t xml:space="preserve"> по </w:t>
      </w:r>
      <w:r w:rsidR="005E55EE">
        <w:rPr>
          <w:rFonts w:ascii="PT Astra Serif" w:hAnsi="PT Astra Serif"/>
          <w:sz w:val="28"/>
          <w:szCs w:val="28"/>
        </w:rPr>
        <w:t>02.11.</w:t>
      </w:r>
      <w:r w:rsidR="004C6C79">
        <w:rPr>
          <w:rFonts w:ascii="PT Astra Serif" w:hAnsi="PT Astra Serif"/>
          <w:sz w:val="28"/>
          <w:szCs w:val="28"/>
        </w:rPr>
        <w:t>2026</w:t>
      </w:r>
      <w:r>
        <w:rPr>
          <w:rFonts w:ascii="PT Astra Serif" w:hAnsi="PT Astra Serif"/>
          <w:sz w:val="28"/>
          <w:szCs w:val="28"/>
        </w:rPr>
        <w:t>.</w:t>
      </w:r>
    </w:p>
    <w:sectPr w:rsidR="00E75B4B" w:rsidRPr="00837CB4" w:rsidSect="00911677">
      <w:pgSz w:w="11900" w:h="16800"/>
      <w:pgMar w:top="1135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C54"/>
    <w:rsid w:val="000007A6"/>
    <w:rsid w:val="00003F07"/>
    <w:rsid w:val="0001557A"/>
    <w:rsid w:val="00034B72"/>
    <w:rsid w:val="000708B6"/>
    <w:rsid w:val="000E64E8"/>
    <w:rsid w:val="000F4E9E"/>
    <w:rsid w:val="00110791"/>
    <w:rsid w:val="001829B3"/>
    <w:rsid w:val="001B6600"/>
    <w:rsid w:val="001E4C54"/>
    <w:rsid w:val="001F6F12"/>
    <w:rsid w:val="002062CF"/>
    <w:rsid w:val="002631D1"/>
    <w:rsid w:val="00286AC2"/>
    <w:rsid w:val="002A5111"/>
    <w:rsid w:val="002C624A"/>
    <w:rsid w:val="002F3BAD"/>
    <w:rsid w:val="00322366"/>
    <w:rsid w:val="00353DE9"/>
    <w:rsid w:val="00374052"/>
    <w:rsid w:val="003A5175"/>
    <w:rsid w:val="003C6518"/>
    <w:rsid w:val="004531F8"/>
    <w:rsid w:val="00475231"/>
    <w:rsid w:val="004851A3"/>
    <w:rsid w:val="004B6E07"/>
    <w:rsid w:val="004C6C79"/>
    <w:rsid w:val="00553C0C"/>
    <w:rsid w:val="005C3992"/>
    <w:rsid w:val="005E55EE"/>
    <w:rsid w:val="005E66ED"/>
    <w:rsid w:val="006D0C2C"/>
    <w:rsid w:val="006D593F"/>
    <w:rsid w:val="00701EAF"/>
    <w:rsid w:val="00711C83"/>
    <w:rsid w:val="00735681"/>
    <w:rsid w:val="007613BE"/>
    <w:rsid w:val="007F44FA"/>
    <w:rsid w:val="007F4DC4"/>
    <w:rsid w:val="00816D80"/>
    <w:rsid w:val="00837CB4"/>
    <w:rsid w:val="0084268F"/>
    <w:rsid w:val="00867412"/>
    <w:rsid w:val="00876C6A"/>
    <w:rsid w:val="00911677"/>
    <w:rsid w:val="009529EA"/>
    <w:rsid w:val="0096542C"/>
    <w:rsid w:val="009A2506"/>
    <w:rsid w:val="009A6097"/>
    <w:rsid w:val="00A90544"/>
    <w:rsid w:val="00AD013D"/>
    <w:rsid w:val="00B8083F"/>
    <w:rsid w:val="00B93EA9"/>
    <w:rsid w:val="00BC414C"/>
    <w:rsid w:val="00BC5CC5"/>
    <w:rsid w:val="00C20C48"/>
    <w:rsid w:val="00C26B20"/>
    <w:rsid w:val="00C54C4A"/>
    <w:rsid w:val="00CA14AA"/>
    <w:rsid w:val="00D76361"/>
    <w:rsid w:val="00DE7857"/>
    <w:rsid w:val="00E462F8"/>
    <w:rsid w:val="00E75B4B"/>
    <w:rsid w:val="00E91BA3"/>
    <w:rsid w:val="00EA06AD"/>
    <w:rsid w:val="00EF10E3"/>
    <w:rsid w:val="00F121D6"/>
    <w:rsid w:val="00FA46AD"/>
    <w:rsid w:val="00FB33F9"/>
    <w:rsid w:val="00FF2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C54"/>
    <w:pPr>
      <w:spacing w:after="0" w:line="240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E4C5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4C54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Normal (Web)"/>
    <w:basedOn w:val="a"/>
    <w:uiPriority w:val="99"/>
    <w:rsid w:val="001E4C5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Гипертекстовая ссылка"/>
    <w:basedOn w:val="a0"/>
    <w:uiPriority w:val="99"/>
    <w:rsid w:val="00003F07"/>
    <w:rPr>
      <w:color w:val="106BBE"/>
    </w:rPr>
  </w:style>
  <w:style w:type="character" w:customStyle="1" w:styleId="a5">
    <w:name w:val="Цветовое выделение"/>
    <w:uiPriority w:val="99"/>
    <w:rsid w:val="00F121D6"/>
    <w:rPr>
      <w:b/>
      <w:bCs/>
      <w:color w:val="26282F"/>
    </w:rPr>
  </w:style>
  <w:style w:type="paragraph" w:customStyle="1" w:styleId="a6">
    <w:name w:val="Нормальный (таблица)"/>
    <w:basedOn w:val="a"/>
    <w:next w:val="a"/>
    <w:uiPriority w:val="99"/>
    <w:rsid w:val="00F121D6"/>
    <w:pPr>
      <w:autoSpaceDE w:val="0"/>
      <w:autoSpaceDN w:val="0"/>
      <w:adjustRightInd w:val="0"/>
      <w:jc w:val="both"/>
    </w:pPr>
    <w:rPr>
      <w:rFonts w:ascii="Arial" w:eastAsiaTheme="minorHAnsi" w:hAnsi="Arial" w:cs="Arial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F121D6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</w:rPr>
  </w:style>
  <w:style w:type="paragraph" w:customStyle="1" w:styleId="ConsPlusNormal">
    <w:name w:val="ConsPlusNormal"/>
    <w:rsid w:val="009A250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styleId="a8">
    <w:name w:val="Hyperlink"/>
    <w:basedOn w:val="a0"/>
    <w:uiPriority w:val="99"/>
    <w:semiHidden/>
    <w:unhideWhenUsed/>
    <w:rsid w:val="009A2506"/>
    <w:rPr>
      <w:color w:val="0000FF"/>
      <w:u w:val="single"/>
    </w:rPr>
  </w:style>
  <w:style w:type="paragraph" w:styleId="a9">
    <w:name w:val="Title"/>
    <w:basedOn w:val="a"/>
    <w:link w:val="aa"/>
    <w:qFormat/>
    <w:rsid w:val="009A2506"/>
    <w:pPr>
      <w:jc w:val="center"/>
    </w:pPr>
    <w:rPr>
      <w:rFonts w:ascii="Times New Roman" w:eastAsia="Times New Roman" w:hAnsi="Times New Roman"/>
      <w:b/>
      <w:i/>
      <w:sz w:val="24"/>
      <w:szCs w:val="20"/>
      <w:lang w:eastAsia="ru-RU"/>
    </w:rPr>
  </w:style>
  <w:style w:type="character" w:customStyle="1" w:styleId="aa">
    <w:name w:val="Название Знак"/>
    <w:basedOn w:val="a0"/>
    <w:link w:val="a9"/>
    <w:rsid w:val="009A2506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20C4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20C4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C54"/>
    <w:pPr>
      <w:spacing w:after="0" w:line="240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E4C5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4C54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Normal (Web)"/>
    <w:basedOn w:val="a"/>
    <w:uiPriority w:val="99"/>
    <w:rsid w:val="001E4C5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Гипертекстовая ссылка"/>
    <w:basedOn w:val="a0"/>
    <w:uiPriority w:val="99"/>
    <w:rsid w:val="00003F07"/>
    <w:rPr>
      <w:color w:val="106BBE"/>
    </w:rPr>
  </w:style>
  <w:style w:type="character" w:customStyle="1" w:styleId="a5">
    <w:name w:val="Цветовое выделение"/>
    <w:uiPriority w:val="99"/>
    <w:rsid w:val="00F121D6"/>
    <w:rPr>
      <w:b/>
      <w:bCs/>
      <w:color w:val="26282F"/>
    </w:rPr>
  </w:style>
  <w:style w:type="paragraph" w:customStyle="1" w:styleId="a6">
    <w:name w:val="Нормальный (таблица)"/>
    <w:basedOn w:val="a"/>
    <w:next w:val="a"/>
    <w:uiPriority w:val="99"/>
    <w:rsid w:val="00F121D6"/>
    <w:pPr>
      <w:autoSpaceDE w:val="0"/>
      <w:autoSpaceDN w:val="0"/>
      <w:adjustRightInd w:val="0"/>
      <w:jc w:val="both"/>
    </w:pPr>
    <w:rPr>
      <w:rFonts w:ascii="Arial" w:eastAsiaTheme="minorHAnsi" w:hAnsi="Arial" w:cs="Arial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F121D6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</w:rPr>
  </w:style>
  <w:style w:type="paragraph" w:customStyle="1" w:styleId="ConsPlusNormal">
    <w:name w:val="ConsPlusNormal"/>
    <w:rsid w:val="009A250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styleId="a8">
    <w:name w:val="Hyperlink"/>
    <w:basedOn w:val="a0"/>
    <w:uiPriority w:val="99"/>
    <w:semiHidden/>
    <w:unhideWhenUsed/>
    <w:rsid w:val="009A2506"/>
    <w:rPr>
      <w:color w:val="0000FF"/>
      <w:u w:val="single"/>
    </w:rPr>
  </w:style>
  <w:style w:type="paragraph" w:styleId="a9">
    <w:name w:val="Title"/>
    <w:basedOn w:val="a"/>
    <w:link w:val="aa"/>
    <w:qFormat/>
    <w:rsid w:val="009A2506"/>
    <w:pPr>
      <w:jc w:val="center"/>
    </w:pPr>
    <w:rPr>
      <w:rFonts w:ascii="Times New Roman" w:eastAsia="Times New Roman" w:hAnsi="Times New Roman"/>
      <w:b/>
      <w:i/>
      <w:sz w:val="24"/>
      <w:szCs w:val="20"/>
      <w:lang w:eastAsia="ru-RU"/>
    </w:rPr>
  </w:style>
  <w:style w:type="character" w:customStyle="1" w:styleId="aa">
    <w:name w:val="Название Знак"/>
    <w:basedOn w:val="a0"/>
    <w:link w:val="a9"/>
    <w:rsid w:val="009A2506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20C4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20C4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5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Маслюкова Надежда Теодозиевна</dc:creator>
  <cp:lastModifiedBy>Ушакова Светлана Анатольевна</cp:lastModifiedBy>
  <cp:revision>5</cp:revision>
  <cp:lastPrinted>2026-10-27T05:56:00Z</cp:lastPrinted>
  <dcterms:created xsi:type="dcterms:W3CDTF">2026-09-14T10:16:00Z</dcterms:created>
  <dcterms:modified xsi:type="dcterms:W3CDTF">2026-10-27T05:57:00Z</dcterms:modified>
</cp:coreProperties>
</file>